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E0092" w:rsidRDefault="00DE0092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 Narrow" w:hAnsi="Arial Narrow"/>
          <w:b/>
          <w:bCs/>
          <w:sz w:val="28"/>
          <w:szCs w:val="32"/>
        </w:rPr>
      </w:pPr>
    </w:p>
    <w:p w:rsidR="000667DC" w:rsidRDefault="005D7EF7" w:rsidP="000667DC">
      <w:pPr>
        <w:pStyle w:val="a6"/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 Narrow" w:hAnsi="Arial Narrow"/>
          <w:b/>
          <w:bCs/>
          <w:sz w:val="28"/>
          <w:szCs w:val="28"/>
          <w:bdr w:val="none" w:sz="0" w:space="0" w:color="auto" w:frame="1"/>
          <w:shd w:val="clear" w:color="auto" w:fill="FFFFFF"/>
        </w:rPr>
        <w:t>Э</w:t>
      </w:r>
      <w:r w:rsidR="003F6623" w:rsidRPr="003F6623">
        <w:rPr>
          <w:rFonts w:ascii="Arial Narrow" w:hAnsi="Arial Narrow"/>
          <w:b/>
          <w:bCs/>
          <w:sz w:val="28"/>
          <w:szCs w:val="28"/>
          <w:bdr w:val="none" w:sz="0" w:space="0" w:color="auto" w:frame="1"/>
          <w:shd w:val="clear" w:color="auto" w:fill="FFFFFF"/>
        </w:rPr>
        <w:t>нергетики компании «</w:t>
      </w:r>
      <w:proofErr w:type="spellStart"/>
      <w:r w:rsidR="003F6623" w:rsidRPr="003F6623">
        <w:rPr>
          <w:rFonts w:ascii="Arial Narrow" w:hAnsi="Arial Narrow"/>
          <w:b/>
          <w:bCs/>
          <w:sz w:val="28"/>
          <w:szCs w:val="28"/>
          <w:bdr w:val="none" w:sz="0" w:space="0" w:color="auto" w:frame="1"/>
          <w:shd w:val="clear" w:color="auto" w:fill="FFFFFF"/>
        </w:rPr>
        <w:t>Ро</w:t>
      </w:r>
      <w:r>
        <w:rPr>
          <w:rFonts w:ascii="Arial Narrow" w:hAnsi="Arial Narrow"/>
          <w:b/>
          <w:bCs/>
          <w:sz w:val="28"/>
          <w:szCs w:val="28"/>
          <w:bdr w:val="none" w:sz="0" w:space="0" w:color="auto" w:frame="1"/>
          <w:shd w:val="clear" w:color="auto" w:fill="FFFFFF"/>
        </w:rPr>
        <w:t>ссети</w:t>
      </w:r>
      <w:proofErr w:type="spellEnd"/>
      <w:r>
        <w:rPr>
          <w:rFonts w:ascii="Arial Narrow" w:hAnsi="Arial Narrow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Урал» напоминают</w:t>
      </w:r>
      <w:r w:rsidR="003F6623" w:rsidRPr="003F6623">
        <w:rPr>
          <w:rFonts w:ascii="Arial Narrow" w:hAnsi="Arial Narrow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о мерах профилактики электробезопасности для детей</w:t>
      </w:r>
    </w:p>
    <w:p w:rsidR="000667DC" w:rsidRDefault="000667DC" w:rsidP="000667DC">
      <w:pPr>
        <w:pStyle w:val="AA"/>
        <w:jc w:val="both"/>
        <w:rPr>
          <w:rFonts w:ascii="Arial Narrow" w:hAnsi="Arial Narrow"/>
          <w:sz w:val="28"/>
          <w:szCs w:val="28"/>
        </w:rPr>
      </w:pPr>
    </w:p>
    <w:p w:rsidR="005D7EF7" w:rsidRDefault="005D7EF7" w:rsidP="003F66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 Narrow" w:hAnsi="Arial Narrow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</w:pPr>
      <w:r>
        <w:rPr>
          <w:rFonts w:ascii="Arial Narrow" w:hAnsi="Arial Narrow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К</w:t>
      </w:r>
      <w:r w:rsidR="003F6623" w:rsidRPr="003F6623">
        <w:rPr>
          <w:rFonts w:ascii="Arial Narrow" w:hAnsi="Arial Narrow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омпания «Россети Урал»</w:t>
      </w:r>
      <w:r>
        <w:rPr>
          <w:rFonts w:ascii="Arial Narrow" w:hAnsi="Arial Narrow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r w:rsidR="003F6623" w:rsidRPr="003F6623">
        <w:rPr>
          <w:rFonts w:ascii="Arial Narrow" w:hAnsi="Arial Narrow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просит всех взрослых повторить с детьми правила обращения с электрическими приборами в быту и нормы по</w:t>
      </w:r>
      <w:r>
        <w:rPr>
          <w:rFonts w:ascii="Arial Narrow" w:hAnsi="Arial Narrow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ведения вблизи </w:t>
      </w:r>
      <w:proofErr w:type="spellStart"/>
      <w:r>
        <w:rPr>
          <w:rFonts w:ascii="Arial Narrow" w:hAnsi="Arial Narrow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энергообъектов</w:t>
      </w:r>
      <w:proofErr w:type="spellEnd"/>
      <w:r>
        <w:rPr>
          <w:rFonts w:ascii="Arial Narrow" w:hAnsi="Arial Narrow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.</w:t>
      </w:r>
    </w:p>
    <w:p w:rsidR="003F6623" w:rsidRPr="003F6623" w:rsidRDefault="003F6623" w:rsidP="003F66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 Narrow" w:hAnsi="Arial Narrow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</w:pPr>
      <w:r w:rsidRPr="003F6623">
        <w:rPr>
          <w:rFonts w:ascii="Arial Narrow" w:hAnsi="Arial Narrow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На сайте «</w:t>
      </w:r>
      <w:proofErr w:type="spellStart"/>
      <w:r w:rsidRPr="003F6623">
        <w:rPr>
          <w:rFonts w:ascii="Arial Narrow" w:hAnsi="Arial Narrow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Россети</w:t>
      </w:r>
      <w:proofErr w:type="spellEnd"/>
      <w:r w:rsidRPr="003F6623">
        <w:rPr>
          <w:rFonts w:ascii="Arial Narrow" w:hAnsi="Arial Narrow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 Урал» в разделе «Электробезопасность» https://www.mrsk-ural.ru/client/safety/danger/ собраны материалы и видеоролики, которые помогут взрослым и детям избежать тяжелых травм при обращении с электричеством. Эти простые правила полезно знать каждому. Они не сложные, но благодаря им вы не попадете в опасную ситуацию и сможете сохранить свою жизнь и здоровье.</w:t>
      </w:r>
    </w:p>
    <w:p w:rsidR="003F6623" w:rsidRPr="003F6623" w:rsidRDefault="003F6623" w:rsidP="003F66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 Narrow" w:hAnsi="Arial Narrow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</w:pPr>
      <w:r w:rsidRPr="003F6623">
        <w:rPr>
          <w:rFonts w:ascii="Arial Narrow" w:hAnsi="Arial Narrow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В разделе «Преподавателям» можно найти подробный план самостоятельного урока для ваших детей, включая небольшой тест с контрольными вопросами. </w:t>
      </w:r>
    </w:p>
    <w:p w:rsidR="003F6623" w:rsidRPr="003F6623" w:rsidRDefault="003F6623" w:rsidP="003F66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 Narrow" w:hAnsi="Arial Narrow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</w:pPr>
      <w:r w:rsidRPr="003F6623">
        <w:rPr>
          <w:rFonts w:ascii="Arial Narrow" w:hAnsi="Arial Narrow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Особое внимание родителей при общении с подростками просим уделить теме экстремальных селфи. Проникать на подстанции, взбираться на опоры воздушных линий электропередачи чтобы сделать фотографию для соцсетей – смертельно опасное занятие! </w:t>
      </w:r>
    </w:p>
    <w:p w:rsidR="003F6623" w:rsidRPr="003F6623" w:rsidRDefault="003F6623" w:rsidP="003F66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 Narrow" w:hAnsi="Arial Narrow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</w:pPr>
      <w:r w:rsidRPr="003F6623">
        <w:rPr>
          <w:rFonts w:ascii="Arial Narrow" w:hAnsi="Arial Narrow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 xml:space="preserve">Обязательно скажите своим детям, что они не должны пытаться самостоятельно помочь пострадавшему от электрического тока! Необходимо звать на помощь взрослых, вызывать энергетиков по телефону 8-800-2501-220 и скорую помощь! </w:t>
      </w:r>
    </w:p>
    <w:p w:rsidR="00DE0092" w:rsidRPr="005D7EF7" w:rsidRDefault="003F6623" w:rsidP="005D7E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a9"/>
          <w:rFonts w:ascii="Arial Narrow" w:hAnsi="Arial Narrow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</w:pPr>
      <w:r w:rsidRPr="003F6623">
        <w:rPr>
          <w:rFonts w:ascii="Arial Narrow" w:hAnsi="Arial Narrow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Еще больше полезной информации можно найти по хэштегу #электричествоопасно в социальных сетях или на сайте электросетевой компании.</w:t>
      </w:r>
      <w:bookmarkStart w:id="0" w:name="_GoBack"/>
      <w:bookmarkEnd w:id="0"/>
    </w:p>
    <w:sectPr w:rsidR="00DE0092" w:rsidRPr="005D7EF7">
      <w:headerReference w:type="default" r:id="rId6"/>
      <w:pgSz w:w="11900" w:h="16840"/>
      <w:pgMar w:top="2127" w:right="850" w:bottom="993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2B7" w:rsidRDefault="000812B7">
      <w:r>
        <w:separator/>
      </w:r>
    </w:p>
  </w:endnote>
  <w:endnote w:type="continuationSeparator" w:id="0">
    <w:p w:rsidR="000812B7" w:rsidRDefault="0008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2B7" w:rsidRDefault="000812B7">
      <w:r>
        <w:separator/>
      </w:r>
    </w:p>
  </w:footnote>
  <w:footnote w:type="continuationSeparator" w:id="0">
    <w:p w:rsidR="000812B7" w:rsidRDefault="00081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092" w:rsidRDefault="00DE0092">
    <w:pPr>
      <w:pStyle w:val="a4"/>
      <w:tabs>
        <w:tab w:val="clear" w:pos="9355"/>
      </w:tabs>
      <w:rPr>
        <w:noProof/>
      </w:rPr>
    </w:pPr>
  </w:p>
  <w:p w:rsidR="00DE0092" w:rsidRDefault="003A5FB6">
    <w:pPr>
      <w:pStyle w:val="a4"/>
      <w:tabs>
        <w:tab w:val="clear" w:pos="9355"/>
      </w:tabs>
    </w:pPr>
    <w:r>
      <w:rPr>
        <w:noProof/>
      </w:rPr>
      <w:drawing>
        <wp:inline distT="0" distB="0" distL="0" distR="0">
          <wp:extent cx="1568113" cy="577969"/>
          <wp:effectExtent l="0" t="0" r="0" b="0"/>
          <wp:docPr id="4097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 cstate="print"/>
                  <a:srcRect l="19967" t="12474" r="22343" b="11510"/>
                  <a:stretch/>
                </pic:blipFill>
                <pic:spPr>
                  <a:xfrm>
                    <a:off x="0" y="0"/>
                    <a:ext cx="1568113" cy="57796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92"/>
    <w:rsid w:val="000130B0"/>
    <w:rsid w:val="000377AD"/>
    <w:rsid w:val="000667DC"/>
    <w:rsid w:val="000812B7"/>
    <w:rsid w:val="0009512F"/>
    <w:rsid w:val="000A5196"/>
    <w:rsid w:val="000A6D26"/>
    <w:rsid w:val="00116E60"/>
    <w:rsid w:val="001E4F7B"/>
    <w:rsid w:val="0026457F"/>
    <w:rsid w:val="0029104C"/>
    <w:rsid w:val="002A38F0"/>
    <w:rsid w:val="00355828"/>
    <w:rsid w:val="003A5FB6"/>
    <w:rsid w:val="003F6623"/>
    <w:rsid w:val="004459C3"/>
    <w:rsid w:val="00446EA6"/>
    <w:rsid w:val="00473152"/>
    <w:rsid w:val="004C6AF2"/>
    <w:rsid w:val="0050550F"/>
    <w:rsid w:val="00513684"/>
    <w:rsid w:val="00545057"/>
    <w:rsid w:val="005D7EF7"/>
    <w:rsid w:val="005E6E47"/>
    <w:rsid w:val="006B5229"/>
    <w:rsid w:val="006D5335"/>
    <w:rsid w:val="007304F0"/>
    <w:rsid w:val="00765B78"/>
    <w:rsid w:val="007C300D"/>
    <w:rsid w:val="007C5B91"/>
    <w:rsid w:val="00875369"/>
    <w:rsid w:val="009247BF"/>
    <w:rsid w:val="00945586"/>
    <w:rsid w:val="00A01735"/>
    <w:rsid w:val="00A04935"/>
    <w:rsid w:val="00A17226"/>
    <w:rsid w:val="00AA2751"/>
    <w:rsid w:val="00AF31D5"/>
    <w:rsid w:val="00B06F7B"/>
    <w:rsid w:val="00B4182F"/>
    <w:rsid w:val="00B60D6D"/>
    <w:rsid w:val="00BC2DC4"/>
    <w:rsid w:val="00C75505"/>
    <w:rsid w:val="00CC2BF0"/>
    <w:rsid w:val="00D85ED6"/>
    <w:rsid w:val="00D9098D"/>
    <w:rsid w:val="00D93F44"/>
    <w:rsid w:val="00DD0C67"/>
    <w:rsid w:val="00DD59CC"/>
    <w:rsid w:val="00DE0092"/>
    <w:rsid w:val="00DE59A9"/>
    <w:rsid w:val="00E25379"/>
    <w:rsid w:val="00F4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AA8050"/>
  <w15:docId w15:val="{B33BACB4-0CE9-4562-BD0D-40331560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Helvetica Neue" w:eastAsia="Helvetica Neue" w:hAnsi="Helvetica Neue" w:cs="Helvetica Neue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5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A">
    <w:name w:val="По умолчанию A A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a6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7">
    <w:name w:val="По умолчанию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A8">
    <w:name w:val="По умолчанию A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a9">
    <w:name w:val="Нет"/>
  </w:style>
  <w:style w:type="character" w:customStyle="1" w:styleId="Hyperlink0">
    <w:name w:val="Hyperlink.0"/>
    <w:basedOn w:val="a9"/>
    <w:rPr>
      <w:rFonts w:ascii="Arial Narrow" w:eastAsia="Arial Narrow" w:hAnsi="Arial Narrow" w:cs="Arial Narrow"/>
      <w:sz w:val="24"/>
      <w:szCs w:val="24"/>
      <w:lang w:val="fr-FR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sz w:val="24"/>
      <w:szCs w:val="24"/>
      <w:lang w:val="en-US" w:eastAsia="en-US"/>
    </w:rPr>
  </w:style>
  <w:style w:type="paragraph" w:styleId="ad">
    <w:name w:val="Balloon Text"/>
    <w:basedOn w:val="a"/>
    <w:link w:val="ae"/>
    <w:uiPriority w:val="9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Pr>
      <w:rFonts w:ascii="Tahoma" w:hAnsi="Tahoma" w:cs="Tahoma"/>
      <w:sz w:val="16"/>
      <w:szCs w:val="16"/>
      <w:lang w:val="en-US" w:eastAsia="en-US"/>
    </w:rPr>
  </w:style>
  <w:style w:type="paragraph" w:styleId="af">
    <w:name w:val="Normal (Web)"/>
    <w:basedOn w:val="a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Helvetica Neue" w:eastAsia="Helvetica Neue" w:hAnsi="Helvetica Neue" w:cs="Helvetica Neue"/>
      <w:b/>
      <w:bCs/>
      <w:color w:val="365F91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Урала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Неделько Илья Иванович</dc:creator>
  <cp:lastModifiedBy>Мураткова Ирина Сергеевна</cp:lastModifiedBy>
  <cp:revision>3</cp:revision>
  <cp:lastPrinted>2020-03-11T03:59:00Z</cp:lastPrinted>
  <dcterms:created xsi:type="dcterms:W3CDTF">2020-06-03T10:06:00Z</dcterms:created>
  <dcterms:modified xsi:type="dcterms:W3CDTF">2020-06-03T10:09:00Z</dcterms:modified>
</cp:coreProperties>
</file>