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43" w:rsidRPr="00310543" w:rsidRDefault="00F60E7A" w:rsidP="00C71D6C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ЗАЩИТА</w:t>
      </w:r>
      <w:bookmarkStart w:id="0" w:name="_GoBack"/>
      <w:bookmarkEnd w:id="0"/>
      <w:r w:rsidR="00C71D6C" w:rsidRPr="00351753">
        <w:rPr>
          <w:rFonts w:ascii="Calibri" w:eastAsia="Calibri" w:hAnsi="Calibri" w:cs="Times New Roman"/>
          <w:b/>
          <w:sz w:val="32"/>
          <w:szCs w:val="32"/>
        </w:rPr>
        <w:t xml:space="preserve"> ПРАВ И ДОСТОИНСТВА МАЛЕНЬКОГО РЕБЕНКА</w:t>
      </w:r>
      <w:r w:rsidR="00C71D6C" w:rsidRPr="00351753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b/>
          <w:sz w:val="28"/>
          <w:szCs w:val="28"/>
          <w:lang w:eastAsia="ru-RU"/>
        </w:rPr>
        <w:t>Памятки для родителей «Жестокое обращение с детьми»</w:t>
      </w:r>
    </w:p>
    <w:p w:rsidR="00310543" w:rsidRPr="00310543" w:rsidRDefault="00310543" w:rsidP="003105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опекунами, приемными родителями. </w:t>
      </w:r>
    </w:p>
    <w:p w:rsidR="00310543" w:rsidRPr="00C71D6C" w:rsidRDefault="00310543" w:rsidP="003105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Различают четыре основные формы жестокого обращения с детьми: </w:t>
      </w:r>
    </w:p>
    <w:p w:rsidR="00310543" w:rsidRPr="00C71D6C" w:rsidRDefault="00C71D6C" w:rsidP="003105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ф</w:t>
      </w:r>
      <w:r w:rsidR="00310543" w:rsidRPr="00C71D6C">
        <w:rPr>
          <w:rFonts w:ascii="Calibri" w:eastAsia="Times New Roman" w:hAnsi="Calibri" w:cs="Times New Roman"/>
          <w:sz w:val="28"/>
          <w:szCs w:val="28"/>
          <w:lang w:eastAsia="ru-RU"/>
        </w:rPr>
        <w:t>изическое</w:t>
      </w:r>
    </w:p>
    <w:p w:rsidR="00310543" w:rsidRPr="00C71D6C" w:rsidRDefault="00C71D6C" w:rsidP="003105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с</w:t>
      </w:r>
      <w:r w:rsidR="00310543" w:rsidRPr="00C71D6C">
        <w:rPr>
          <w:rFonts w:ascii="Calibri" w:eastAsia="Times New Roman" w:hAnsi="Calibri" w:cs="Times New Roman"/>
          <w:sz w:val="28"/>
          <w:szCs w:val="28"/>
          <w:lang w:eastAsia="ru-RU"/>
        </w:rPr>
        <w:t>ексуальное</w:t>
      </w:r>
    </w:p>
    <w:p w:rsidR="00C71D6C" w:rsidRPr="00C71D6C" w:rsidRDefault="00C71D6C" w:rsidP="003105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психическое насилие</w:t>
      </w:r>
    </w:p>
    <w:p w:rsidR="00310543" w:rsidRPr="00C71D6C" w:rsidRDefault="00310543" w:rsidP="003105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пренебрежение основными нуждами ребенка.</w:t>
      </w:r>
    </w:p>
    <w:p w:rsidR="00C71D6C" w:rsidRPr="00C71D6C" w:rsidRDefault="00C71D6C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Физическое насилие</w:t>
      </w:r>
      <w:r w:rsid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это преднамеренное нанесение физических повреждений ребенку.</w:t>
      </w:r>
    </w:p>
    <w:p w:rsidR="00310543" w:rsidRPr="00310543" w:rsidRDefault="00C71D6C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Сексуальное насилие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это вовлечение ребенка с его согласия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или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без такового в</w:t>
      </w:r>
      <w:r w:rsidR="00310543"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сексуальные действия с взрослыми с целью получения последними удовлетворения или выгоды. 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Согласие ребенка на</w:t>
      </w:r>
      <w:r w:rsidR="00310543"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сексуальный контакт не дает оснований считать его</w:t>
      </w:r>
      <w:r w:rsidR="00310543"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ненасильственным, поскольку ребенок не обладает свободой воли и не может предвидеть все негативные для себя последствия.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Психическое (эмоциональное) насилие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="00C71D6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310543" w:rsidRDefault="00310543" w:rsidP="00C71D6C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i/>
          <w:sz w:val="28"/>
          <w:szCs w:val="28"/>
          <w:lang w:eastAsia="ru-RU"/>
        </w:rPr>
        <w:t>К психической форме насилия относятся</w:t>
      </w: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310543" w:rsidRDefault="00310543" w:rsidP="003105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открытое неприятие и постоянная критика ребенка;</w:t>
      </w:r>
    </w:p>
    <w:p w:rsidR="00310543" w:rsidRPr="00C71D6C" w:rsidRDefault="00310543" w:rsidP="003105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угрозы в адрес ребенка в открытой форме;</w:t>
      </w:r>
    </w:p>
    <w:p w:rsidR="00310543" w:rsidRPr="00C71D6C" w:rsidRDefault="00310543" w:rsidP="0031054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замечания, высказанные в оскорбительной форме, унижающие </w:t>
      </w:r>
      <w:r w:rsidR="00C71D6C" w:rsidRPr="00C71D6C">
        <w:rPr>
          <w:rFonts w:ascii="Calibri" w:eastAsia="Times New Roman" w:hAnsi="Calibri" w:cs="Times New Roman"/>
          <w:sz w:val="28"/>
          <w:szCs w:val="28"/>
          <w:lang w:eastAsia="ru-RU"/>
        </w:rPr>
        <w:t>достоинство</w:t>
      </w:r>
      <w:r w:rsid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ребенка;</w:t>
      </w:r>
    </w:p>
    <w:p w:rsidR="00310543" w:rsidRPr="00C71D6C" w:rsidRDefault="00C71D6C" w:rsidP="00C71D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преднамеренное ограничение общения ребенка со сверстниками или</w:t>
      </w:r>
      <w:r w:rsidR="00310543" w:rsidRP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другими значимыми взрослыми</w:t>
      </w:r>
    </w:p>
    <w:p w:rsidR="00310543" w:rsidRPr="00C71D6C" w:rsidRDefault="00310543" w:rsidP="00C71D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ложь и невыполнения взрослыми своих обещаний;</w:t>
      </w:r>
    </w:p>
    <w:p w:rsidR="00310543" w:rsidRPr="00C71D6C" w:rsidRDefault="00C71D6C" w:rsidP="00C71D6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однократное грубое психическое воздействие, вызывающее у ребенка</w:t>
      </w:r>
      <w:r w:rsidR="00310543" w:rsidRP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психическую травму.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Пренебрежение нуждам</w:t>
      </w:r>
      <w:r w:rsidR="00C71D6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и ребенка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r w:rsidR="00C71D6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это отсутствие элементарной заботы о ребенке, в </w:t>
      </w:r>
      <w:r w:rsidR="00C71D6C" w:rsidRPr="00310543">
        <w:rPr>
          <w:rFonts w:ascii="Calibri" w:eastAsia="Times New Roman" w:hAnsi="Calibri" w:cs="Times New Roman"/>
          <w:sz w:val="28"/>
          <w:szCs w:val="28"/>
          <w:lang w:eastAsia="ru-RU"/>
        </w:rPr>
        <w:t>результате чего нарушается его эмоциональное состояние и появляется угроза его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здоровью или развитию.</w:t>
      </w:r>
    </w:p>
    <w:p w:rsidR="00310543" w:rsidRPr="00310543" w:rsidRDefault="00310543" w:rsidP="00C71D6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i/>
          <w:sz w:val="28"/>
          <w:szCs w:val="28"/>
          <w:lang w:eastAsia="ru-RU"/>
        </w:rPr>
        <w:t>К пренебрежению элементарными нуждами относятся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310543" w:rsidRPr="00C71D6C" w:rsidRDefault="00310543" w:rsidP="003105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отсутствие адекватных возрасту и потребностям</w:t>
      </w:r>
      <w:r w:rsid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>ребенка питания, одежды, жилья, образования, медицинской помощи;</w:t>
      </w:r>
    </w:p>
    <w:p w:rsidR="00C71D6C" w:rsidRDefault="00310543" w:rsidP="003105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 xml:space="preserve">отсутствие должного внимания и заботы, в результате чего ребенок может </w:t>
      </w:r>
      <w:r w:rsidR="00C71D6C" w:rsidRPr="00C71D6C">
        <w:rPr>
          <w:rFonts w:ascii="Calibri" w:eastAsia="Times New Roman" w:hAnsi="Calibri" w:cs="Times New Roman"/>
          <w:sz w:val="28"/>
          <w:szCs w:val="28"/>
          <w:lang w:eastAsia="ru-RU"/>
        </w:rPr>
        <w:t>стать жертвой несчастного случая</w:t>
      </w:r>
      <w:r w:rsidRPr="00C71D6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 </w:t>
      </w:r>
    </w:p>
    <w:p w:rsidR="00C71D6C" w:rsidRDefault="00C71D6C" w:rsidP="00C71D6C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51753" w:rsidRDefault="00351753" w:rsidP="00C71D6C">
      <w:pPr>
        <w:pStyle w:val="a3"/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310543" w:rsidRPr="00310543" w:rsidRDefault="00C71D6C" w:rsidP="00C71D6C">
      <w:pPr>
        <w:pStyle w:val="a3"/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C71D6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Факторы риска, способствующие насилию и</w:t>
      </w:r>
      <w:r w:rsidR="00310543" w:rsidRPr="00C71D6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жестокому обращению с детьми</w:t>
      </w:r>
    </w:p>
    <w:p w:rsidR="00310543" w:rsidRPr="00BA55F7" w:rsidRDefault="00310543" w:rsidP="0031054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A55F7">
        <w:rPr>
          <w:rFonts w:ascii="Calibri" w:eastAsia="Times New Roman" w:hAnsi="Calibri" w:cs="Times New Roman"/>
          <w:sz w:val="28"/>
          <w:szCs w:val="28"/>
          <w:lang w:eastAsia="ru-RU"/>
        </w:rPr>
        <w:t>низкий уровень культуры, образования;</w:t>
      </w:r>
    </w:p>
    <w:p w:rsidR="00310543" w:rsidRPr="00BA55F7" w:rsidRDefault="00310543" w:rsidP="00BA55F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A55F7">
        <w:rPr>
          <w:rFonts w:ascii="Calibri" w:eastAsia="Times New Roman" w:hAnsi="Calibri" w:cs="Times New Roman"/>
          <w:sz w:val="28"/>
          <w:szCs w:val="28"/>
          <w:lang w:eastAsia="ru-RU"/>
        </w:rPr>
        <w:t>негативные семейные традиции.</w:t>
      </w:r>
    </w:p>
    <w:p w:rsidR="00DC02A7" w:rsidRDefault="00DC02A7" w:rsidP="00DC02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310543" w:rsidRPr="00310543" w:rsidRDefault="00310543" w:rsidP="00DC02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Ответственность за жестокое обращение с детьми</w:t>
      </w:r>
    </w:p>
    <w:p w:rsidR="00310543" w:rsidRPr="00310543" w:rsidRDefault="00DC02A7" w:rsidP="00DC02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Российским законодательством установлено несколько видов ответственности лиц</w:t>
      </w:r>
      <w:r w:rsidR="00310543" w:rsidRPr="00310543">
        <w:rPr>
          <w:rFonts w:ascii="Calibri" w:eastAsia="Times New Roman" w:hAnsi="Calibri" w:cs="Times New Roman"/>
          <w:sz w:val="28"/>
          <w:szCs w:val="28"/>
          <w:lang w:eastAsia="ru-RU"/>
        </w:rPr>
        <w:t>, допускающих жестокое обращение с ребенком.</w:t>
      </w:r>
    </w:p>
    <w:p w:rsidR="00DC02A7" w:rsidRDefault="00DC02A7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10543" w:rsidRPr="00DC02A7" w:rsidRDefault="00310543" w:rsidP="0031054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C02A7">
        <w:rPr>
          <w:rFonts w:ascii="Calibri" w:eastAsia="Times New Roman" w:hAnsi="Calibri" w:cs="Times New Roman"/>
          <w:i/>
          <w:sz w:val="28"/>
          <w:szCs w:val="28"/>
          <w:lang w:eastAsia="ru-RU"/>
        </w:rPr>
        <w:t>Административная   ответственность</w:t>
      </w:r>
      <w:r w:rsidRPr="00DC02A7"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  <w:r w:rsid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Кодексом   РФ   об   административных правонарушениях предусмотрена ответственность за неисполнение или ненадлежащее </w:t>
      </w:r>
      <w:r w:rsidR="00DC02A7" w:rsidRPr="00DC02A7">
        <w:rPr>
          <w:rFonts w:ascii="Calibri" w:eastAsia="Times New Roman" w:hAnsi="Calibri" w:cs="Times New Roman"/>
          <w:sz w:val="28"/>
          <w:szCs w:val="28"/>
          <w:lang w:eastAsia="ru-RU"/>
        </w:rPr>
        <w:t>исполнение обязанностей по содержанию, воспитанию, обучению, защите прав и</w:t>
      </w:r>
      <w:r w:rsidRP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DC02A7" w:rsidRP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интересов несовершеннолетних </w:t>
      </w:r>
      <w:r w:rsid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— </w:t>
      </w:r>
      <w:r w:rsidR="00DC02A7" w:rsidRPr="00DC02A7">
        <w:rPr>
          <w:rFonts w:ascii="Calibri" w:eastAsia="Times New Roman" w:hAnsi="Calibri" w:cs="Times New Roman"/>
          <w:sz w:val="28"/>
          <w:szCs w:val="28"/>
          <w:lang w:eastAsia="ru-RU"/>
        </w:rPr>
        <w:t>в виде предупреждения или наложения</w:t>
      </w:r>
      <w:r w:rsid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административного штрафа </w:t>
      </w:r>
      <w:r w:rsid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310543" w:rsidRPr="00DC02A7" w:rsidRDefault="00310543" w:rsidP="0031054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  <w:r w:rsidRPr="00DC02A7">
        <w:rPr>
          <w:rFonts w:ascii="Calibri" w:eastAsia="Times New Roman" w:hAnsi="Calibri" w:cs="Times New Roman"/>
          <w:i/>
          <w:sz w:val="28"/>
          <w:szCs w:val="28"/>
          <w:lang w:eastAsia="ru-RU"/>
        </w:rPr>
        <w:t>Уголовная ответственность</w:t>
      </w:r>
      <w:r w:rsidRP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: Российское уголовное законодательство предусматривает ответственность за все виды физического и сексуального насилия над детьми, а также по ряду </w:t>
      </w:r>
      <w:r w:rsidR="00DC02A7" w:rsidRP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статей </w:t>
      </w:r>
      <w:r w:rsidR="00DC02A7">
        <w:rPr>
          <w:rFonts w:ascii="Calibri" w:eastAsia="Times New Roman" w:hAnsi="Calibri" w:cs="Times New Roman"/>
          <w:sz w:val="28"/>
          <w:szCs w:val="28"/>
          <w:lang w:eastAsia="ru-RU"/>
        </w:rPr>
        <w:t>—</w:t>
      </w:r>
      <w:r w:rsidRPr="00DC02A7">
        <w:rPr>
          <w:rFonts w:ascii="Calibri" w:eastAsia="Times New Roman" w:hAnsi="Calibri" w:cs="Times New Roman"/>
          <w:sz w:val="28"/>
          <w:szCs w:val="28"/>
          <w:lang w:eastAsia="ru-RU"/>
        </w:rPr>
        <w:t>за психическое насилие и за пренебрежение основными потребностями детей, отсутствие заботы о них. Примеры: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111 (умышленное причинение тяжкого вреда здоровью);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112 (умышленное причинение средней тяжести вреда здоровью);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113 (причинение тяжкого вреда здоровью в состоянии аффекта);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115 (умышленное причинение легкого вреда здоровью);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116 (побои), ст.117 (истязание);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118 (причинение тяжкого или средней тяжести вреда здоровью по неосторожности),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125 (оставление в опасности);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12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4 (неоказание помощи больному);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131 (изнасилование);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132 (насильственные действия сексуального характера);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133 (понуждение к действиям сексуального характера);</w:t>
      </w:r>
    </w:p>
    <w:p w:rsidR="00310543" w:rsidRPr="00310543" w:rsidRDefault="00DC02A7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ст.  134 </w:t>
      </w:r>
      <w:r w:rsidR="00310543" w:rsidRPr="00310543">
        <w:rPr>
          <w:rFonts w:ascii="Calibri" w:eastAsia="Times New Roman" w:hAnsi="Calibri" w:cs="Times New Roman"/>
          <w:sz w:val="28"/>
          <w:szCs w:val="28"/>
          <w:lang w:eastAsia="ru-RU"/>
        </w:rPr>
        <w:t>(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половое сношение и иные действия сексуального характера с лицом, не</w:t>
      </w:r>
      <w:r w:rsidR="00310543"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достигшим шестнадцатилетнего возраста);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135 (развратные действия);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ст. 156 (неисполнение обязанностей по воспитанию несовершеннолетнего);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ст.  </w:t>
      </w:r>
      <w:r w:rsid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157 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(</w:t>
      </w:r>
      <w:r w:rsidR="00DC02A7" w:rsidRPr="00310543">
        <w:rPr>
          <w:rFonts w:ascii="Calibri" w:eastAsia="Times New Roman" w:hAnsi="Calibri" w:cs="Times New Roman"/>
          <w:sz w:val="28"/>
          <w:szCs w:val="28"/>
          <w:lang w:eastAsia="ru-RU"/>
        </w:rPr>
        <w:t>злостное уклонение от уплаты средств на содержание детей или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нетрудоспособных родителей);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110 (доведение до самоубийства);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119 (угроза убийством или причинением тяжкого вреда здоровью) и другие.</w:t>
      </w:r>
    </w:p>
    <w:p w:rsidR="00310543" w:rsidRPr="00DC02A7" w:rsidRDefault="00310543" w:rsidP="0031054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sz w:val="28"/>
          <w:szCs w:val="28"/>
          <w:lang w:eastAsia="ru-RU"/>
        </w:rPr>
      </w:pPr>
      <w:r w:rsidRPr="00DC02A7">
        <w:rPr>
          <w:rFonts w:ascii="Calibri" w:eastAsia="Times New Roman" w:hAnsi="Calibri" w:cs="Times New Roman"/>
          <w:i/>
          <w:sz w:val="28"/>
          <w:szCs w:val="28"/>
          <w:lang w:eastAsia="ru-RU"/>
        </w:rPr>
        <w:t>Гражданско-</w:t>
      </w:r>
      <w:r w:rsidR="00DC02A7" w:rsidRPr="00DC02A7">
        <w:rPr>
          <w:rFonts w:ascii="Calibri" w:eastAsia="Times New Roman" w:hAnsi="Calibri" w:cs="Times New Roman"/>
          <w:i/>
          <w:sz w:val="28"/>
          <w:szCs w:val="28"/>
          <w:lang w:eastAsia="ru-RU"/>
        </w:rPr>
        <w:t>правовая ответственность</w:t>
      </w:r>
      <w:r w:rsidRPr="00DC02A7">
        <w:rPr>
          <w:rFonts w:ascii="Calibri" w:eastAsia="Times New Roman" w:hAnsi="Calibri" w:cs="Times New Roman"/>
          <w:i/>
          <w:sz w:val="28"/>
          <w:szCs w:val="28"/>
          <w:lang w:eastAsia="ru-RU"/>
        </w:rPr>
        <w:t>:</w:t>
      </w:r>
      <w:r w:rsidR="00DC02A7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 ж</w:t>
      </w:r>
      <w:r w:rsidR="00DC02A7" w:rsidRPr="00DC02A7">
        <w:rPr>
          <w:rFonts w:ascii="Calibri" w:eastAsia="Times New Roman" w:hAnsi="Calibri" w:cs="Times New Roman"/>
          <w:sz w:val="28"/>
          <w:szCs w:val="28"/>
          <w:lang w:eastAsia="ru-RU"/>
        </w:rPr>
        <w:t>естокое обращение с ребенком может</w:t>
      </w:r>
      <w:r w:rsidRP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DC02A7" w:rsidRPr="00DC02A7">
        <w:rPr>
          <w:rFonts w:ascii="Calibri" w:eastAsia="Times New Roman" w:hAnsi="Calibri" w:cs="Times New Roman"/>
          <w:sz w:val="28"/>
          <w:szCs w:val="28"/>
          <w:lang w:eastAsia="ru-RU"/>
        </w:rPr>
        <w:t>послужить основанием для привлечения родителей (лиц, их заменяющих) к</w:t>
      </w:r>
      <w:r w:rsidRPr="00DC02A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ответственности в соответствии с семейным законодательством.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69 Семейного кодекса Российской Федерации (лишение родительских прав);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ст. 73 Семейного кодекса Российской Федерации (ограничение родительских прав);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ст.  </w:t>
      </w:r>
      <w:r w:rsidR="00A24F8C" w:rsidRPr="00310543">
        <w:rPr>
          <w:rFonts w:ascii="Calibri" w:eastAsia="Times New Roman" w:hAnsi="Calibri" w:cs="Times New Roman"/>
          <w:sz w:val="28"/>
          <w:szCs w:val="28"/>
          <w:lang w:eastAsia="ru-RU"/>
        </w:rPr>
        <w:t>77 Семейного кодекса Российской Федерации (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отобрание </w:t>
      </w:r>
      <w:r w:rsidR="00A24F8C" w:rsidRPr="00310543">
        <w:rPr>
          <w:rFonts w:ascii="Calibri" w:eastAsia="Times New Roman" w:hAnsi="Calibri" w:cs="Times New Roman"/>
          <w:sz w:val="28"/>
          <w:szCs w:val="28"/>
          <w:lang w:eastAsia="ru-RU"/>
        </w:rPr>
        <w:t>ребенка при</w:t>
      </w: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310543" w:rsidRPr="00310543" w:rsidRDefault="0031054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непосредственной угрозе жизни ребенка или его здоровью</w:t>
      </w:r>
      <w:r w:rsidR="00DC02A7">
        <w:rPr>
          <w:rFonts w:ascii="Calibri" w:eastAsia="Times New Roman" w:hAnsi="Calibri" w:cs="Times New Roman"/>
          <w:sz w:val="28"/>
          <w:szCs w:val="28"/>
          <w:lang w:eastAsia="ru-RU"/>
        </w:rPr>
        <w:t>)</w:t>
      </w:r>
    </w:p>
    <w:p w:rsidR="00A24F8C" w:rsidRDefault="00A24F8C" w:rsidP="00A24F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310543" w:rsidRPr="00310543" w:rsidRDefault="00310543" w:rsidP="00A24F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Признаки жестокого обращения с детьми</w:t>
      </w:r>
    </w:p>
    <w:p w:rsidR="00310543" w:rsidRPr="00310543" w:rsidRDefault="00310543" w:rsidP="00A24F8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10543">
        <w:rPr>
          <w:rFonts w:ascii="Calibri" w:eastAsia="Times New Roman" w:hAnsi="Calibri" w:cs="Times New Roman"/>
          <w:sz w:val="28"/>
          <w:szCs w:val="28"/>
          <w:lang w:eastAsia="ru-RU"/>
        </w:rPr>
        <w:t>Можно выделить несколько явных признаков жестокого обращения с детьми, при наличии которых необходимо незамедлительно проинформировать правоохранительные органы:</w:t>
      </w:r>
    </w:p>
    <w:p w:rsidR="00310543" w:rsidRPr="00310543" w:rsidRDefault="00310543" w:rsidP="00A24F8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24F8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следы побоев, истязаний, </w:t>
      </w:r>
      <w:r w:rsidR="00A24F8C">
        <w:rPr>
          <w:rFonts w:ascii="Calibri" w:eastAsia="Times New Roman" w:hAnsi="Calibri" w:cs="Times New Roman"/>
          <w:sz w:val="28"/>
          <w:szCs w:val="28"/>
          <w:lang w:eastAsia="ru-RU"/>
        </w:rPr>
        <w:t>другого физического воздействия,</w:t>
      </w:r>
      <w:r w:rsidRPr="00A24F8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следы сексуального насилия </w:t>
      </w:r>
      <w:r w:rsidR="00A24F8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310543" w:rsidRPr="00A24F8C" w:rsidRDefault="00310543" w:rsidP="0031054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24F8C">
        <w:rPr>
          <w:rFonts w:ascii="Calibri" w:eastAsia="Times New Roman" w:hAnsi="Calibri" w:cs="Times New Roman"/>
          <w:sz w:val="28"/>
          <w:szCs w:val="28"/>
          <w:lang w:eastAsia="ru-RU"/>
        </w:rPr>
        <w:t>запущенное состояние детей (педикулез, дистрофия и т.д.);</w:t>
      </w:r>
    </w:p>
    <w:p w:rsidR="00310543" w:rsidRPr="00580013" w:rsidRDefault="00310543" w:rsidP="0031054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24F8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</w:t>
      </w:r>
      <w:r w:rsidR="00580013">
        <w:rPr>
          <w:rFonts w:ascii="Calibri" w:eastAsia="Times New Roman" w:hAnsi="Calibri" w:cs="Times New Roman"/>
          <w:sz w:val="28"/>
          <w:szCs w:val="28"/>
          <w:lang w:eastAsia="ru-RU"/>
        </w:rPr>
        <w:t>ними</w:t>
      </w:r>
    </w:p>
    <w:p w:rsidR="00310543" w:rsidRPr="00580013" w:rsidRDefault="00310543" w:rsidP="0031054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80013">
        <w:rPr>
          <w:rFonts w:ascii="Calibri" w:eastAsia="Times New Roman" w:hAnsi="Calibri" w:cs="Times New Roman"/>
          <w:sz w:val="28"/>
          <w:szCs w:val="28"/>
          <w:lang w:eastAsia="ru-RU"/>
        </w:rPr>
        <w:t>систематическое пьянство родителей, драки в присутствии ребенка, лишение его сна, ребенка выгоняют из дома и др.</w:t>
      </w:r>
    </w:p>
    <w:p w:rsidR="00580013" w:rsidRDefault="0058001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80013" w:rsidRDefault="0058001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80013" w:rsidRDefault="0058001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80013" w:rsidRDefault="0058001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80013" w:rsidRDefault="00580013" w:rsidP="003105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51753" w:rsidRDefault="00351753" w:rsidP="003517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51753" w:rsidRDefault="00351753" w:rsidP="003517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351753" w:rsidRDefault="00351753" w:rsidP="003517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351753" w:rsidRDefault="00351753" w:rsidP="0035175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sectPr w:rsidR="00351753" w:rsidSect="00351753">
      <w:pgSz w:w="11906" w:h="16838"/>
      <w:pgMar w:top="1134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760"/>
    <w:multiLevelType w:val="hybridMultilevel"/>
    <w:tmpl w:val="B3C2B6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833"/>
    <w:multiLevelType w:val="hybridMultilevel"/>
    <w:tmpl w:val="90B4BD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D3A"/>
    <w:multiLevelType w:val="hybridMultilevel"/>
    <w:tmpl w:val="71A67B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3FC4"/>
    <w:multiLevelType w:val="hybridMultilevel"/>
    <w:tmpl w:val="88BC3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81808"/>
    <w:multiLevelType w:val="hybridMultilevel"/>
    <w:tmpl w:val="C6C655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A0906"/>
    <w:multiLevelType w:val="hybridMultilevel"/>
    <w:tmpl w:val="A0E62A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A0BEE"/>
    <w:multiLevelType w:val="hybridMultilevel"/>
    <w:tmpl w:val="AA006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400D3"/>
    <w:multiLevelType w:val="hybridMultilevel"/>
    <w:tmpl w:val="B6CE7F4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BF0F0D"/>
    <w:multiLevelType w:val="hybridMultilevel"/>
    <w:tmpl w:val="66B220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DC"/>
    <w:rsid w:val="000756C5"/>
    <w:rsid w:val="00310543"/>
    <w:rsid w:val="00351753"/>
    <w:rsid w:val="00580013"/>
    <w:rsid w:val="00A24F8C"/>
    <w:rsid w:val="00BA55F7"/>
    <w:rsid w:val="00C16BDC"/>
    <w:rsid w:val="00C71D6C"/>
    <w:rsid w:val="00D53751"/>
    <w:rsid w:val="00DC02A7"/>
    <w:rsid w:val="00F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5ADA"/>
  <w15:chartTrackingRefBased/>
  <w15:docId w15:val="{F06E034F-581C-478E-8DF9-CA1B7210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0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158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2018-06-05T05:32:00Z</dcterms:created>
  <dcterms:modified xsi:type="dcterms:W3CDTF">2018-06-05T06:20:00Z</dcterms:modified>
</cp:coreProperties>
</file>