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71" w:rsidRDefault="00A53471" w:rsidP="00A53471">
      <w:pPr>
        <w:rPr>
          <w:rStyle w:val="4"/>
          <w:rFonts w:ascii="Times New Roman" w:hAnsi="Times New Roman" w:cs="Times New Roman"/>
          <w:b/>
          <w:sz w:val="72"/>
          <w:szCs w:val="72"/>
        </w:rPr>
      </w:pPr>
    </w:p>
    <w:p w:rsidR="00A53471" w:rsidRPr="00A53471" w:rsidRDefault="00A53471" w:rsidP="00A53471">
      <w:pPr>
        <w:jc w:val="center"/>
        <w:rPr>
          <w:rStyle w:val="4"/>
          <w:rFonts w:ascii="Times New Roman" w:hAnsi="Times New Roman" w:cs="Times New Roman"/>
          <w:b/>
          <w:color w:val="7030A0"/>
          <w:sz w:val="72"/>
          <w:szCs w:val="72"/>
        </w:rPr>
      </w:pPr>
      <w:r w:rsidRPr="00A53471">
        <w:rPr>
          <w:rStyle w:val="4"/>
          <w:rFonts w:ascii="Times New Roman" w:hAnsi="Times New Roman" w:cs="Times New Roman"/>
          <w:b/>
          <w:color w:val="7030A0"/>
          <w:sz w:val="72"/>
          <w:szCs w:val="72"/>
        </w:rPr>
        <w:t>Повышение роли отца в воспитании ребенка</w:t>
      </w: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  <w:r w:rsidRPr="00104C6B"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59264" behindDoc="0" locked="0" layoutInCell="1" allowOverlap="1" wp14:anchorId="0665FD06" wp14:editId="11A885F5">
            <wp:simplePos x="0" y="0"/>
            <wp:positionH relativeFrom="column">
              <wp:posOffset>909320</wp:posOffset>
            </wp:positionH>
            <wp:positionV relativeFrom="paragraph">
              <wp:posOffset>38735</wp:posOffset>
            </wp:positionV>
            <wp:extent cx="3933825" cy="3933825"/>
            <wp:effectExtent l="0" t="0" r="9525" b="9525"/>
            <wp:wrapSquare wrapText="bothSides"/>
            <wp:docPr id="1" name="Рисунок 1" descr="C:\Users\Оля\Desktop\0fc30206a9bb3c601d529f4a99e40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0fc30206a9bb3c601d529f4a99e403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6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jc w:val="both"/>
        <w:rPr>
          <w:rStyle w:val="4"/>
          <w:rFonts w:ascii="Times New Roman" w:hAnsi="Times New Roman" w:cs="Times New Roman"/>
          <w:sz w:val="32"/>
        </w:rPr>
      </w:pPr>
    </w:p>
    <w:p w:rsidR="00A53471" w:rsidRDefault="00A53471" w:rsidP="00A53471">
      <w:pPr>
        <w:pStyle w:val="a3"/>
        <w:jc w:val="both"/>
        <w:rPr>
          <w:rStyle w:val="20"/>
          <w:rFonts w:ascii="Times New Roman" w:hAnsi="Times New Roman" w:cs="Times New Roman"/>
          <w:sz w:val="36"/>
          <w:szCs w:val="36"/>
        </w:rPr>
      </w:pPr>
    </w:p>
    <w:p w:rsidR="00A53471" w:rsidRPr="008D0CCD" w:rsidRDefault="00A53471" w:rsidP="00A53471">
      <w:pPr>
        <w:pStyle w:val="a3"/>
        <w:ind w:firstLine="708"/>
        <w:jc w:val="both"/>
        <w:rPr>
          <w:sz w:val="36"/>
          <w:szCs w:val="36"/>
        </w:rPr>
      </w:pPr>
      <w:r w:rsidRPr="008D0CCD">
        <w:rPr>
          <w:rStyle w:val="20"/>
          <w:rFonts w:ascii="Times New Roman" w:hAnsi="Times New Roman" w:cs="Times New Roman"/>
          <w:sz w:val="36"/>
          <w:szCs w:val="36"/>
        </w:rPr>
        <w:t>Связь с отцом совершенно иная. Мать - это дом, из которого мы уходим, это при</w:t>
      </w:r>
      <w:r w:rsidRPr="008D0CCD">
        <w:rPr>
          <w:rStyle w:val="20"/>
          <w:rFonts w:ascii="Times New Roman" w:hAnsi="Times New Roman" w:cs="Times New Roman"/>
          <w:sz w:val="36"/>
          <w:szCs w:val="36"/>
        </w:rPr>
        <w:softHyphen/>
        <w:t>рода, океан; отец же не олицетворяет ни</w:t>
      </w:r>
      <w:r w:rsidRPr="008D0CCD">
        <w:rPr>
          <w:rStyle w:val="20"/>
          <w:rFonts w:ascii="Times New Roman" w:hAnsi="Times New Roman" w:cs="Times New Roman"/>
          <w:sz w:val="36"/>
          <w:szCs w:val="36"/>
        </w:rPr>
        <w:softHyphen/>
        <w:t xml:space="preserve">какого такого природного дома. </w:t>
      </w:r>
      <w:proofErr w:type="gramStart"/>
      <w:r w:rsidRPr="008D0CCD">
        <w:rPr>
          <w:rStyle w:val="20"/>
          <w:rFonts w:ascii="Times New Roman" w:hAnsi="Times New Roman" w:cs="Times New Roman"/>
          <w:sz w:val="36"/>
          <w:szCs w:val="36"/>
        </w:rPr>
        <w:t>Он имеет слабый контакт с ребенком в первые годы его жизни, не идущий ни в какое сравне</w:t>
      </w:r>
      <w:r w:rsidRPr="008D0CCD">
        <w:rPr>
          <w:rStyle w:val="20"/>
          <w:rFonts w:ascii="Times New Roman" w:hAnsi="Times New Roman" w:cs="Times New Roman"/>
          <w:sz w:val="36"/>
          <w:szCs w:val="36"/>
        </w:rPr>
        <w:softHyphen/>
        <w:t>ние с материнским, Но зато отец пред</w:t>
      </w:r>
      <w:r w:rsidRPr="008D0CCD">
        <w:rPr>
          <w:rStyle w:val="20"/>
          <w:rFonts w:ascii="Times New Roman" w:hAnsi="Times New Roman" w:cs="Times New Roman"/>
          <w:sz w:val="36"/>
          <w:szCs w:val="36"/>
        </w:rPr>
        <w:softHyphen/>
        <w:t>ставляет собой другой полюс человече</w:t>
      </w:r>
      <w:r w:rsidRPr="008D0CCD">
        <w:rPr>
          <w:rStyle w:val="20"/>
          <w:rFonts w:ascii="Times New Roman" w:hAnsi="Times New Roman" w:cs="Times New Roman"/>
          <w:sz w:val="36"/>
          <w:szCs w:val="36"/>
        </w:rPr>
        <w:softHyphen/>
        <w:t>ского существования, где - мысли, вещи, созданные человеческими руками, за</w:t>
      </w:r>
      <w:r w:rsidRPr="008D0CCD">
        <w:rPr>
          <w:rStyle w:val="20"/>
          <w:rFonts w:ascii="Times New Roman" w:hAnsi="Times New Roman" w:cs="Times New Roman"/>
          <w:sz w:val="36"/>
          <w:szCs w:val="36"/>
        </w:rPr>
        <w:softHyphen/>
        <w:t>кон и порядок, дисциплина, путешествия и приключения...</w:t>
      </w:r>
      <w:proofErr w:type="gramEnd"/>
      <w:r w:rsidRPr="008D0CCD">
        <w:rPr>
          <w:rStyle w:val="20"/>
          <w:rFonts w:ascii="Times New Roman" w:hAnsi="Times New Roman" w:cs="Times New Roman"/>
          <w:sz w:val="36"/>
          <w:szCs w:val="36"/>
        </w:rPr>
        <w:t xml:space="preserve"> Отец - это тот, кто учит ребенка, как узнавать дорогу в большой мир...</w:t>
      </w:r>
    </w:p>
    <w:p w:rsidR="00A53471" w:rsidRPr="008D0CCD" w:rsidRDefault="00A53471" w:rsidP="00A53471">
      <w:pPr>
        <w:pStyle w:val="a3"/>
        <w:jc w:val="both"/>
        <w:rPr>
          <w:sz w:val="36"/>
          <w:szCs w:val="36"/>
        </w:rPr>
      </w:pPr>
    </w:p>
    <w:p w:rsidR="00A53471" w:rsidRPr="00A53471" w:rsidRDefault="00A53471" w:rsidP="00A53471">
      <w:pPr>
        <w:pStyle w:val="a3"/>
        <w:jc w:val="right"/>
        <w:rPr>
          <w:rStyle w:val="21"/>
          <w:rFonts w:ascii="Times New Roman" w:hAnsi="Times New Roman" w:cs="Times New Roman"/>
          <w:sz w:val="36"/>
          <w:szCs w:val="36"/>
        </w:rPr>
      </w:pPr>
      <w:bookmarkStart w:id="0" w:name="bookmark0"/>
      <w:r>
        <w:rPr>
          <w:rStyle w:val="20"/>
          <w:rFonts w:ascii="Times New Roman" w:hAnsi="Times New Roman" w:cs="Times New Roman"/>
          <w:sz w:val="36"/>
          <w:szCs w:val="36"/>
        </w:rPr>
        <w:t xml:space="preserve">Э. </w:t>
      </w:r>
      <w:proofErr w:type="spellStart"/>
      <w:r>
        <w:rPr>
          <w:rStyle w:val="20"/>
          <w:rFonts w:ascii="Times New Roman" w:hAnsi="Times New Roman" w:cs="Times New Roman"/>
          <w:sz w:val="36"/>
          <w:szCs w:val="36"/>
        </w:rPr>
        <w:t>Фромм</w:t>
      </w:r>
      <w:proofErr w:type="spellEnd"/>
      <w:r>
        <w:rPr>
          <w:rStyle w:val="20"/>
          <w:rFonts w:ascii="Times New Roman" w:hAnsi="Times New Roman" w:cs="Times New Roman"/>
          <w:sz w:val="36"/>
          <w:szCs w:val="36"/>
        </w:rPr>
        <w:t>. Искусство любить</w:t>
      </w:r>
    </w:p>
    <w:p w:rsidR="00A53471" w:rsidRPr="008B6E7C" w:rsidRDefault="00A53471" w:rsidP="00A53471">
      <w:pPr>
        <w:keepNext/>
        <w:keepLines/>
        <w:spacing w:line="440" w:lineRule="exact"/>
        <w:jc w:val="both"/>
        <w:rPr>
          <w:rStyle w:val="21"/>
          <w:rFonts w:ascii="Times New Roman" w:hAnsi="Times New Roman" w:cs="Times New Roman"/>
          <w:sz w:val="20"/>
          <w:szCs w:val="20"/>
        </w:rPr>
      </w:pPr>
    </w:p>
    <w:bookmarkEnd w:id="0"/>
    <w:p w:rsidR="00A53471" w:rsidRPr="008B6E7C" w:rsidRDefault="00A53471" w:rsidP="008B6E7C">
      <w:pPr>
        <w:keepNext/>
        <w:keepLines/>
        <w:spacing w:line="440" w:lineRule="exact"/>
        <w:jc w:val="center"/>
        <w:rPr>
          <w:rStyle w:val="30"/>
          <w:rFonts w:ascii="Times New Roman" w:hAnsi="Times New Roman" w:cs="Times New Roman"/>
          <w:b/>
          <w:i w:val="0"/>
          <w:iCs w:val="0"/>
          <w:color w:val="7030A0"/>
          <w:sz w:val="56"/>
          <w:szCs w:val="56"/>
        </w:rPr>
      </w:pPr>
      <w:r w:rsidRPr="00A53471">
        <w:rPr>
          <w:rStyle w:val="30"/>
          <w:rFonts w:ascii="Times New Roman" w:hAnsi="Times New Roman" w:cs="Times New Roman"/>
          <w:b/>
          <w:color w:val="7030A0"/>
          <w:sz w:val="56"/>
          <w:szCs w:val="56"/>
        </w:rPr>
        <w:t>Воспитание мальчика</w:t>
      </w:r>
    </w:p>
    <w:p w:rsidR="00A53471" w:rsidRPr="00A53471" w:rsidRDefault="00A53471" w:rsidP="00A53471">
      <w:pPr>
        <w:pStyle w:val="9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Традиционно главой семьи считается отец. Однако </w:t>
      </w:r>
      <w:r w:rsidRPr="00A53471">
        <w:rPr>
          <w:rStyle w:val="2"/>
          <w:rFonts w:ascii="Times New Roman" w:hAnsi="Times New Roman" w:cs="Times New Roman"/>
          <w:sz w:val="36"/>
          <w:szCs w:val="36"/>
        </w:rPr>
        <w:t xml:space="preserve">в 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t>настоящее время женщины все чаще ста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новятся лидерами, и не только в профессиональной деятельности.</w:t>
      </w:r>
    </w:p>
    <w:p w:rsidR="00A53471" w:rsidRPr="00A53471" w:rsidRDefault="00A53471" w:rsidP="00A53471">
      <w:pPr>
        <w:pStyle w:val="9"/>
        <w:shd w:val="clear" w:color="auto" w:fill="auto"/>
        <w:spacing w:line="240" w:lineRule="auto"/>
        <w:ind w:firstLine="360"/>
        <w:jc w:val="both"/>
        <w:rPr>
          <w:rStyle w:val="5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А ведь именно отец является для ребенка об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разцом мужчины - защитника, добытчика. Он игра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ет важнейшую роль в усвоении детьми моральных норм. Своей реакцией (словесной и поведенческой) на события, слова и поступки людей формирует определенные нормы морали, модели поведения.</w:t>
      </w:r>
    </w:p>
    <w:p w:rsidR="00A53471" w:rsidRPr="00A53471" w:rsidRDefault="00A53471" w:rsidP="00A53471">
      <w:pPr>
        <w:pStyle w:val="9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A53471" w:rsidRPr="00A53471" w:rsidRDefault="00A53471" w:rsidP="008B6E7C">
      <w:pPr>
        <w:jc w:val="center"/>
        <w:rPr>
          <w:rFonts w:ascii="Times New Roman" w:eastAsia="Candara" w:hAnsi="Times New Roman" w:cs="Times New Roman"/>
          <w:sz w:val="36"/>
          <w:szCs w:val="36"/>
        </w:rPr>
      </w:pPr>
      <w:proofErr w:type="gramStart"/>
      <w:r w:rsidRPr="00A53471">
        <w:rPr>
          <w:rStyle w:val="20"/>
          <w:rFonts w:ascii="Times New Roman" w:hAnsi="Times New Roman" w:cs="Times New Roman"/>
          <w:sz w:val="36"/>
          <w:szCs w:val="36"/>
        </w:rPr>
        <w:t>Не надобно</w:t>
      </w:r>
      <w:proofErr w:type="gramEnd"/>
      <w:r w:rsidRPr="00A53471">
        <w:rPr>
          <w:rStyle w:val="20"/>
          <w:rFonts w:ascii="Times New Roman" w:hAnsi="Times New Roman" w:cs="Times New Roman"/>
          <w:sz w:val="36"/>
          <w:szCs w:val="36"/>
        </w:rPr>
        <w:t xml:space="preserve"> иного образца,</w:t>
      </w:r>
    </w:p>
    <w:p w:rsidR="00A53471" w:rsidRPr="00A53471" w:rsidRDefault="00A53471" w:rsidP="008B6E7C">
      <w:pPr>
        <w:jc w:val="center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20"/>
          <w:rFonts w:ascii="Times New Roman" w:hAnsi="Times New Roman" w:cs="Times New Roman"/>
          <w:sz w:val="36"/>
          <w:szCs w:val="36"/>
        </w:rPr>
        <w:t>Когда в глазах пример отца.</w:t>
      </w:r>
    </w:p>
    <w:p w:rsidR="00A53471" w:rsidRDefault="00A53471" w:rsidP="008B6E7C">
      <w:pPr>
        <w:jc w:val="center"/>
        <w:rPr>
          <w:rStyle w:val="20"/>
          <w:rFonts w:ascii="Times New Roman" w:hAnsi="Times New Roman" w:cs="Times New Roman"/>
          <w:sz w:val="36"/>
          <w:szCs w:val="36"/>
        </w:rPr>
      </w:pPr>
      <w:r w:rsidRPr="00A53471">
        <w:rPr>
          <w:rStyle w:val="20"/>
          <w:rFonts w:ascii="Times New Roman" w:hAnsi="Times New Roman" w:cs="Times New Roman"/>
          <w:sz w:val="36"/>
          <w:szCs w:val="36"/>
        </w:rPr>
        <w:t>А.С. Грибоедов</w:t>
      </w:r>
    </w:p>
    <w:p w:rsidR="008B6E7C" w:rsidRPr="00A53471" w:rsidRDefault="008B6E7C" w:rsidP="008B6E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3471" w:rsidRPr="00A53471" w:rsidRDefault="00A53471" w:rsidP="00A53471">
      <w:pPr>
        <w:keepNext/>
        <w:keepLines/>
        <w:jc w:val="center"/>
        <w:rPr>
          <w:rStyle w:val="30"/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noProof/>
        </w:rPr>
        <w:drawing>
          <wp:inline distT="0" distB="0" distL="0" distR="0" wp14:anchorId="3C2E441A" wp14:editId="55F75F81">
            <wp:extent cx="4086225" cy="2690098"/>
            <wp:effectExtent l="0" t="0" r="0" b="0"/>
            <wp:docPr id="3" name="Рисунок 3" descr="https://im0-tub-ru.yandex.net/i?id=c454a2a7243c7adb2ea0237ea13aaf5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454a2a7243c7adb2ea0237ea13aaf5c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042" cy="268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471" w:rsidRPr="00A53471" w:rsidRDefault="00A53471" w:rsidP="00A53471">
      <w:pPr>
        <w:keepNext/>
        <w:keepLines/>
        <w:jc w:val="both"/>
        <w:rPr>
          <w:rStyle w:val="30"/>
          <w:rFonts w:ascii="Times New Roman" w:hAnsi="Times New Roman" w:cs="Times New Roman"/>
          <w:i w:val="0"/>
          <w:iCs w:val="0"/>
          <w:sz w:val="36"/>
          <w:szCs w:val="36"/>
        </w:rPr>
      </w:pPr>
    </w:p>
    <w:p w:rsidR="00A53471" w:rsidRPr="00A53471" w:rsidRDefault="00A53471" w:rsidP="00A53471">
      <w:pPr>
        <w:pStyle w:val="9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Говоря о решающей роли отца в воспи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тании ребенка, мы имеем в виду его личный пример:</w:t>
      </w:r>
    </w:p>
    <w:p w:rsidR="00A53471" w:rsidRPr="00A53471" w:rsidRDefault="00A53471" w:rsidP="00A53471">
      <w:pPr>
        <w:pStyle w:val="9"/>
        <w:numPr>
          <w:ilvl w:val="0"/>
          <w:numId w:val="1"/>
        </w:numPr>
        <w:shd w:val="clear" w:color="auto" w:fill="auto"/>
        <w:spacing w:line="240" w:lineRule="auto"/>
        <w:jc w:val="both"/>
        <w:rPr>
          <w:rStyle w:val="3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отношение к труду, своим обязанностям; </w:t>
      </w:r>
    </w:p>
    <w:p w:rsidR="00A53471" w:rsidRPr="00A53471" w:rsidRDefault="00A53471" w:rsidP="00A53471">
      <w:pPr>
        <w:pStyle w:val="9"/>
        <w:numPr>
          <w:ilvl w:val="0"/>
          <w:numId w:val="1"/>
        </w:numPr>
        <w:shd w:val="clear" w:color="auto" w:fill="auto"/>
        <w:spacing w:line="240" w:lineRule="auto"/>
        <w:jc w:val="both"/>
        <w:rPr>
          <w:rStyle w:val="10pt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личностные качества: требовательность, строгость, справедливость; </w:t>
      </w:r>
    </w:p>
    <w:p w:rsidR="00A53471" w:rsidRPr="00A53471" w:rsidRDefault="00A53471" w:rsidP="00A53471">
      <w:pPr>
        <w:pStyle w:val="9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оказание взаимопомощи и взаимовыручки;</w:t>
      </w:r>
    </w:p>
    <w:p w:rsidR="00A53471" w:rsidRPr="00A53471" w:rsidRDefault="00A53471" w:rsidP="00A53471">
      <w:pPr>
        <w:pStyle w:val="9"/>
        <w:numPr>
          <w:ilvl w:val="0"/>
          <w:numId w:val="1"/>
        </w:numPr>
        <w:shd w:val="clear" w:color="auto" w:fill="auto"/>
        <w:tabs>
          <w:tab w:val="left" w:pos="3214"/>
        </w:tabs>
        <w:spacing w:line="240" w:lineRule="auto"/>
        <w:jc w:val="both"/>
        <w:rPr>
          <w:rStyle w:val="5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создание условий для полноценной жизни и деятельности всех членов семьи;</w:t>
      </w:r>
    </w:p>
    <w:p w:rsidR="00A53471" w:rsidRPr="00A53471" w:rsidRDefault="00A53471" w:rsidP="00A53471">
      <w:pPr>
        <w:pStyle w:val="9"/>
        <w:numPr>
          <w:ilvl w:val="0"/>
          <w:numId w:val="1"/>
        </w:numPr>
        <w:shd w:val="clear" w:color="auto" w:fill="auto"/>
        <w:tabs>
          <w:tab w:val="left" w:pos="3214"/>
        </w:tabs>
        <w:spacing w:line="240" w:lineRule="auto"/>
        <w:jc w:val="both"/>
        <w:rPr>
          <w:rStyle w:val="5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воспитание уважительного отношения друг к другу.</w:t>
      </w:r>
    </w:p>
    <w:p w:rsidR="00A53471" w:rsidRPr="00A53471" w:rsidRDefault="00A53471" w:rsidP="00A53471">
      <w:pPr>
        <w:pStyle w:val="9"/>
        <w:shd w:val="clear" w:color="auto" w:fill="auto"/>
        <w:tabs>
          <w:tab w:val="left" w:pos="3214"/>
        </w:tabs>
        <w:spacing w:line="240" w:lineRule="auto"/>
        <w:ind w:left="750"/>
        <w:jc w:val="both"/>
        <w:rPr>
          <w:rStyle w:val="30"/>
          <w:rFonts w:ascii="Times New Roman" w:hAnsi="Times New Roman" w:cs="Times New Roman"/>
          <w:i w:val="0"/>
          <w:iCs w:val="0"/>
          <w:sz w:val="36"/>
          <w:szCs w:val="36"/>
        </w:rPr>
      </w:pPr>
    </w:p>
    <w:p w:rsidR="008B6E7C" w:rsidRDefault="00A53471" w:rsidP="00A53471">
      <w:pPr>
        <w:pStyle w:val="9"/>
        <w:shd w:val="clear" w:color="auto" w:fill="auto"/>
        <w:spacing w:line="240" w:lineRule="auto"/>
        <w:jc w:val="both"/>
        <w:rPr>
          <w:rStyle w:val="5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lastRenderedPageBreak/>
        <w:t xml:space="preserve">     </w:t>
      </w:r>
    </w:p>
    <w:p w:rsidR="00A53471" w:rsidRPr="00A53471" w:rsidRDefault="00A53471" w:rsidP="00A53471">
      <w:pPr>
        <w:pStyle w:val="9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Этот процесс происходит естественным образом в полной и счаст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ливой семье, где заботливые, любящие мать и отец - лучший пример для сына и дочери. При отождествлении себя с родителями у мальчиков вкладываются основы адекватного собственного гендерного образа.</w:t>
      </w:r>
    </w:p>
    <w:p w:rsidR="00A53471" w:rsidRPr="00A53471" w:rsidRDefault="00A53471" w:rsidP="00A53471">
      <w:pPr>
        <w:pStyle w:val="9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Формирование гендерных основ личности здесь имеет свою специ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фику: воспитанием детей в основном занимаются женщины. Мальчики, к сожалению, не всегда имеют воз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можность общаться с мужчинам</w:t>
      </w:r>
      <w:proofErr w:type="gramStart"/>
      <w:r w:rsidRPr="00A53471">
        <w:rPr>
          <w:rStyle w:val="5"/>
          <w:rFonts w:ascii="Times New Roman" w:hAnsi="Times New Roman" w:cs="Times New Roman"/>
          <w:sz w:val="36"/>
          <w:szCs w:val="36"/>
        </w:rPr>
        <w:t>и-</w:t>
      </w:r>
      <w:proofErr w:type="gramEnd"/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 педагогами.</w:t>
      </w:r>
    </w:p>
    <w:p w:rsidR="00A53471" w:rsidRPr="00A53471" w:rsidRDefault="00A53471" w:rsidP="00A53471">
      <w:pPr>
        <w:pStyle w:val="9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Поэтому формирование половой идентификации воспитанников яв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ляется приоритетным направлением в общем коррекционном воспита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тельном процессе.</w:t>
      </w:r>
    </w:p>
    <w:p w:rsidR="00A53471" w:rsidRDefault="00A53471" w:rsidP="00A53471">
      <w:pPr>
        <w:pStyle w:val="9"/>
        <w:shd w:val="clear" w:color="auto" w:fill="auto"/>
        <w:tabs>
          <w:tab w:val="left" w:pos="3214"/>
        </w:tabs>
        <w:spacing w:line="240" w:lineRule="auto"/>
        <w:jc w:val="both"/>
        <w:rPr>
          <w:rStyle w:val="5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     Полезно проводить разговоры по душам только с мальчиками, </w:t>
      </w:r>
      <w:proofErr w:type="gramStart"/>
      <w:r w:rsidRPr="00A53471">
        <w:rPr>
          <w:rStyle w:val="5"/>
          <w:rFonts w:ascii="Times New Roman" w:hAnsi="Times New Roman" w:cs="Times New Roman"/>
          <w:sz w:val="36"/>
          <w:szCs w:val="36"/>
        </w:rPr>
        <w:t>поручать малышам выполнять</w:t>
      </w:r>
      <w:proofErr w:type="gramEnd"/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 толь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ко «мужские» задания. При чте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нии сказок и рассказов выделять положительную мужскую модель поведения; создавать в группе иг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ровое пространство для девочек и для мальчиков. Начиная с трех лет можно использовать интегриро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ванные занятия по формированию у мальчиков гендерных основ лич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ности.</w:t>
      </w:r>
    </w:p>
    <w:p w:rsidR="008B6E7C" w:rsidRPr="00A53471" w:rsidRDefault="008B6E7C" w:rsidP="00A53471">
      <w:pPr>
        <w:pStyle w:val="9"/>
        <w:shd w:val="clear" w:color="auto" w:fill="auto"/>
        <w:tabs>
          <w:tab w:val="left" w:pos="3214"/>
        </w:tabs>
        <w:spacing w:line="240" w:lineRule="auto"/>
        <w:jc w:val="both"/>
        <w:rPr>
          <w:rStyle w:val="30"/>
          <w:rFonts w:ascii="Times New Roman" w:hAnsi="Times New Roman" w:cs="Times New Roman"/>
          <w:i w:val="0"/>
          <w:iCs w:val="0"/>
          <w:sz w:val="36"/>
          <w:szCs w:val="36"/>
        </w:rPr>
      </w:pPr>
    </w:p>
    <w:p w:rsidR="008B6E7C" w:rsidRDefault="008B6E7C" w:rsidP="008B6E7C">
      <w:pPr>
        <w:widowControl/>
        <w:spacing w:after="200"/>
        <w:jc w:val="center"/>
        <w:rPr>
          <w:rStyle w:val="30"/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5238F91D" wp14:editId="6EB9B41C">
            <wp:extent cx="4995943" cy="3333750"/>
            <wp:effectExtent l="0" t="0" r="0" b="0"/>
            <wp:docPr id="4" name="Рисунок 4" descr="http://57detsad.ru/files/roditelskii_zshurnal/lobova/nastol_nye_igry_dlya_dete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7detsad.ru/files/roditelskii_zshurnal/lobova/nastol_nye_igry_dlya_detej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954" cy="333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E7C" w:rsidRDefault="008B6E7C" w:rsidP="008B6E7C">
      <w:pPr>
        <w:widowControl/>
        <w:spacing w:after="200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</w:p>
    <w:p w:rsidR="008B6E7C" w:rsidRDefault="008B6E7C" w:rsidP="008B6E7C">
      <w:pPr>
        <w:widowControl/>
        <w:spacing w:after="200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</w:p>
    <w:p w:rsidR="008B6E7C" w:rsidRDefault="008B6E7C" w:rsidP="008B6E7C">
      <w:pPr>
        <w:widowControl/>
        <w:spacing w:after="200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</w:p>
    <w:p w:rsidR="00A53471" w:rsidRPr="008B6E7C" w:rsidRDefault="00A53471" w:rsidP="008B6E7C">
      <w:pPr>
        <w:widowControl/>
        <w:spacing w:after="200"/>
        <w:jc w:val="center"/>
        <w:rPr>
          <w:rFonts w:ascii="Times New Roman" w:eastAsia="Candara" w:hAnsi="Times New Roman" w:cs="Times New Roman"/>
          <w:sz w:val="36"/>
          <w:szCs w:val="36"/>
        </w:rPr>
      </w:pPr>
      <w:r w:rsidRPr="00A53471">
        <w:rPr>
          <w:rFonts w:ascii="Times New Roman" w:hAnsi="Times New Roman" w:cs="Times New Roman"/>
          <w:b/>
          <w:i/>
          <w:color w:val="7030A0"/>
          <w:sz w:val="48"/>
          <w:szCs w:val="48"/>
        </w:rPr>
        <w:t>Игра в солдатики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Особенность игры-занятия - ин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дивидуальный дифференцирован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ный подход, который позволяет раскрыть личные возможности каж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дого ребенка. Осознание своей по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ловой принадлежности способ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ствует усвоению детьми граммати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ческой категории рода (женского и мужского).</w:t>
      </w:r>
    </w:p>
    <w:p w:rsidR="00A53471" w:rsidRPr="00A53471" w:rsidRDefault="00A53471" w:rsidP="00A5347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Игра начинается с формирова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ния ключевого понятия: мальчики - будущие мужчины.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На разных этапах занятия педагог закрепляет понятие: «Ты кто?». - «Я - Саша, мальчик».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У малышей важно сформировать представления о предназначении мужчины, о присущих ему положи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тельных качествах личности.</w:t>
      </w:r>
    </w:p>
    <w:p w:rsidR="00A53471" w:rsidRDefault="00A53471" w:rsidP="00A53471">
      <w:pPr>
        <w:pStyle w:val="a3"/>
        <w:ind w:firstLine="708"/>
        <w:jc w:val="both"/>
        <w:rPr>
          <w:rStyle w:val="5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Мальчики рассматривают ил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люстрации с изображением военных. Педагог знакомит их с профессиями летчика, моряка, пограничника. Дети обращают внимание на внешний вид мужчин, их род занятий.</w:t>
      </w:r>
    </w:p>
    <w:p w:rsidR="0099223A" w:rsidRPr="00A53471" w:rsidRDefault="0099223A" w:rsidP="0099223A">
      <w:pPr>
        <w:pStyle w:val="a3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228975" cy="1419225"/>
            <wp:effectExtent l="0" t="0" r="9525" b="9525"/>
            <wp:docPr id="5" name="Рисунок 5" descr="ÐÐ°ÑÑÐ¸Ð½ÐºÐ¸ Ð¿Ð¾ Ð·Ð°Ð¿ÑÐ¾ÑÑ ÐºÐ°ÑÑÐ¸Ð½ÐºÐ¸ Ð¼Ð°Ð»ÑÑÐ¸Ðº Ð¸Ð³ÑÐ°ÐµÑ Ð² ÑÐ¾Ð»Ð´Ð°ÑÐ¸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ºÐ°ÑÑÐ¸Ð½ÐºÐ¸ Ð¼Ð°Ð»ÑÑÐ¸Ðº Ð¸Ð³ÑÐ°ÐµÑ Ð² ÑÐ¾Ð»Ð´Ð°ÑÐ¸ÐºÐ¾Ð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Он также подчеркивает, что во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 xml:space="preserve">енные - это мужественные, сильные люди. Настоящий мужчина способен защитить </w:t>
      </w:r>
      <w:proofErr w:type="gramStart"/>
      <w:r w:rsidRPr="00A53471">
        <w:rPr>
          <w:rStyle w:val="5"/>
          <w:rFonts w:ascii="Times New Roman" w:hAnsi="Times New Roman" w:cs="Times New Roman"/>
          <w:sz w:val="36"/>
          <w:szCs w:val="36"/>
        </w:rPr>
        <w:t>слабого</w:t>
      </w:r>
      <w:proofErr w:type="gramEnd"/>
      <w:r w:rsidRPr="00A53471">
        <w:rPr>
          <w:rStyle w:val="5"/>
          <w:rFonts w:ascii="Times New Roman" w:hAnsi="Times New Roman" w:cs="Times New Roman"/>
          <w:sz w:val="36"/>
          <w:szCs w:val="36"/>
        </w:rPr>
        <w:t>, проявить заботу, помочь тем, кто в этом нуждается.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75pt"/>
          <w:rFonts w:ascii="Times New Roman" w:hAnsi="Times New Roman" w:cs="Times New Roman"/>
          <w:sz w:val="36"/>
          <w:szCs w:val="36"/>
        </w:rPr>
        <w:t xml:space="preserve">Для 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t>практического усвоения по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лученной информации педагог пред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лагает мальчикам самим побывать в роли военных.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Детям предоставляется возмож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ность проиграть мужскую модель поведения с соответствующими ат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рибутами. Мальчики сами выби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рают заранее подготовленные фу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ражки, матроски, пилотки, наде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вают их.</w:t>
      </w:r>
    </w:p>
    <w:p w:rsidR="0099223A" w:rsidRDefault="0099223A" w:rsidP="00A53471">
      <w:pPr>
        <w:pStyle w:val="a3"/>
        <w:jc w:val="both"/>
        <w:rPr>
          <w:rStyle w:val="5"/>
          <w:rFonts w:ascii="Times New Roman" w:hAnsi="Times New Roman" w:cs="Times New Roman"/>
          <w:sz w:val="36"/>
          <w:szCs w:val="36"/>
        </w:rPr>
      </w:pPr>
    </w:p>
    <w:p w:rsidR="0099223A" w:rsidRDefault="0099223A" w:rsidP="00A53471">
      <w:pPr>
        <w:pStyle w:val="a3"/>
        <w:jc w:val="both"/>
        <w:rPr>
          <w:rStyle w:val="5"/>
          <w:rFonts w:ascii="Times New Roman" w:hAnsi="Times New Roman" w:cs="Times New Roman"/>
          <w:sz w:val="36"/>
          <w:szCs w:val="36"/>
        </w:rPr>
      </w:pPr>
    </w:p>
    <w:p w:rsidR="00A53471" w:rsidRDefault="00A53471" w:rsidP="0099223A">
      <w:pPr>
        <w:pStyle w:val="a3"/>
        <w:ind w:firstLine="708"/>
        <w:jc w:val="both"/>
        <w:rPr>
          <w:rStyle w:val="5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На этом этапе он формирует у маль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чиков положительное отношение к своему полу.</w:t>
      </w:r>
    </w:p>
    <w:p w:rsidR="0099223A" w:rsidRPr="0099223A" w:rsidRDefault="0099223A" w:rsidP="0099223A">
      <w:pPr>
        <w:pStyle w:val="a3"/>
        <w:ind w:firstLine="708"/>
        <w:jc w:val="center"/>
        <w:rPr>
          <w:rStyle w:val="5"/>
          <w:rFonts w:ascii="Times New Roman" w:eastAsiaTheme="minorHAnsi" w:hAnsi="Times New Roman" w:cs="Times New Roman"/>
          <w:color w:val="auto"/>
          <w:sz w:val="36"/>
          <w:szCs w:val="36"/>
          <w:shd w:val="clear" w:color="auto" w:fill="auto"/>
        </w:rPr>
      </w:pPr>
      <w:r>
        <w:rPr>
          <w:noProof/>
          <w:lang w:eastAsia="ru-RU"/>
        </w:rPr>
        <w:drawing>
          <wp:inline distT="0" distB="0" distL="0" distR="0">
            <wp:extent cx="2647950" cy="2647950"/>
            <wp:effectExtent l="0" t="0" r="0" b="0"/>
            <wp:docPr id="6" name="Рисунок 6" descr="https://avatars.mds.yandex.net/get-pdb/1340633/1179744c-1c73-4385-bdb0-0471412779b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340633/1179744c-1c73-4385-bdb0-0471412779bb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36" cy="264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Звучит барабанная дробь. Объ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является военный парад. Детям предлагается выбрать «военные» музыкальные инструменты: бара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баны, трубы, дудочки. Мальчики вы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 xml:space="preserve">полняют </w:t>
      </w:r>
      <w:proofErr w:type="spellStart"/>
      <w:r w:rsidRPr="00A53471">
        <w:rPr>
          <w:rStyle w:val="5"/>
          <w:rFonts w:ascii="Times New Roman" w:hAnsi="Times New Roman" w:cs="Times New Roman"/>
          <w:sz w:val="36"/>
          <w:szCs w:val="36"/>
        </w:rPr>
        <w:t>логоритмическое</w:t>
      </w:r>
      <w:proofErr w:type="spellEnd"/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 упраж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нение «Барабан»: на первую часть - маршируют, на вторую - играют на музыкальных инструментах, затем поют песню (по выбору педагога).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Это </w:t>
      </w:r>
      <w:proofErr w:type="spellStart"/>
      <w:r w:rsidRPr="00A53471">
        <w:rPr>
          <w:rStyle w:val="5"/>
          <w:rFonts w:ascii="Times New Roman" w:hAnsi="Times New Roman" w:cs="Times New Roman"/>
          <w:sz w:val="36"/>
          <w:szCs w:val="36"/>
        </w:rPr>
        <w:t>логоритмическое</w:t>
      </w:r>
      <w:proofErr w:type="spellEnd"/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 упражне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ние направлено на формирование фонематического слуха, развитие ритма и певческих навыков.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После активной </w:t>
      </w:r>
      <w:proofErr w:type="spellStart"/>
      <w:r w:rsidRPr="00A53471">
        <w:rPr>
          <w:rStyle w:val="5"/>
          <w:rFonts w:ascii="Times New Roman" w:hAnsi="Times New Roman" w:cs="Times New Roman"/>
          <w:sz w:val="36"/>
          <w:szCs w:val="36"/>
        </w:rPr>
        <w:t>логоритмической</w:t>
      </w:r>
      <w:proofErr w:type="spellEnd"/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 деятельности дети вместе с педа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гогом слушают «Марш деревянных солдатиков» П.И. Чайковского.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b/>
          <w:sz w:val="36"/>
          <w:szCs w:val="36"/>
        </w:rPr>
        <w:t>Педагог.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 Вам понравилась музы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ка? Что следует под эту музыку де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лать: спать или маршировать? Как вы думаете, кто марширует под такую музыку? (Ответы.)</w:t>
      </w:r>
    </w:p>
    <w:p w:rsidR="00A53471" w:rsidRPr="00A53471" w:rsidRDefault="00A53471" w:rsidP="00A5347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Если дети затрудняются отве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тить, педагог уточняет: «Солдаты или солдатики?».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Перед повторным прослушива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нием он рекомендует мальчикам выбрать игрушечных солдатиков, чтобы под музыку они маршировали.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Затем дети играют с солдатиками. Но сначала необходимо построить крепости, которые они смогли бы за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щитить.</w:t>
      </w:r>
    </w:p>
    <w:p w:rsidR="0099223A" w:rsidRDefault="0099223A" w:rsidP="00A53471">
      <w:pPr>
        <w:pStyle w:val="a3"/>
        <w:ind w:firstLine="708"/>
        <w:jc w:val="both"/>
        <w:rPr>
          <w:rStyle w:val="5"/>
          <w:rFonts w:ascii="Times New Roman" w:hAnsi="Times New Roman" w:cs="Times New Roman"/>
          <w:sz w:val="36"/>
          <w:szCs w:val="36"/>
        </w:rPr>
      </w:pPr>
    </w:p>
    <w:p w:rsidR="0099223A" w:rsidRDefault="0099223A" w:rsidP="00A53471">
      <w:pPr>
        <w:pStyle w:val="a3"/>
        <w:ind w:firstLine="708"/>
        <w:jc w:val="both"/>
        <w:rPr>
          <w:rStyle w:val="5"/>
          <w:rFonts w:ascii="Times New Roman" w:hAnsi="Times New Roman" w:cs="Times New Roman"/>
          <w:sz w:val="36"/>
          <w:szCs w:val="36"/>
        </w:rPr>
      </w:pP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Мальчики выбирают строитель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ный материал, педагог закрепляет с дошкольниками названия геомет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рических фигур и правильное на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звание цвета.</w:t>
      </w:r>
    </w:p>
    <w:p w:rsidR="00A53471" w:rsidRDefault="00A53471" w:rsidP="00A53471">
      <w:pPr>
        <w:pStyle w:val="a3"/>
        <w:ind w:firstLine="708"/>
        <w:jc w:val="both"/>
        <w:rPr>
          <w:rStyle w:val="5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Мальчики строят. Вместе с деть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ми педагог рассматривает военные крепости, побуждая мальчиков вы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сказывать свое мнение, делиться впечатлениями.</w:t>
      </w:r>
    </w:p>
    <w:p w:rsidR="0099223A" w:rsidRPr="00A53471" w:rsidRDefault="0099223A" w:rsidP="0099223A">
      <w:pPr>
        <w:pStyle w:val="a3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086100" cy="3086100"/>
            <wp:effectExtent l="0" t="0" r="0" b="0"/>
            <wp:docPr id="7" name="Рисунок 7" descr="https://static.my-shop.ru/product/f3/295/2941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y-shop.ru/product/f3/295/29419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2" cy="308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Постепенно игровое простран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ство увеличивается, усложняется. В свободной деятельности дети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t>начинают играть вместе. Они изоб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ражают звуки мотора машин, са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молетов; одушевляют персонажей, комментируют действия игрушеч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ных солдатиков.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У мальчиков происходит форми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рование интересов и предпочте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ний, соответствующих своему полу. Важно не торопить малышей, дать им наиграться.</w:t>
      </w:r>
    </w:p>
    <w:p w:rsidR="00A53471" w:rsidRPr="00A53471" w:rsidRDefault="00A53471" w:rsidP="00A53471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После подведения итогов игры в солдатики мальчики обязательно должны услышать: «Как я рада, что у нас растут настоящие мужчины!».</w:t>
      </w:r>
    </w:p>
    <w:p w:rsidR="00A53471" w:rsidRPr="0099223A" w:rsidRDefault="00A53471" w:rsidP="0099223A">
      <w:pPr>
        <w:pStyle w:val="a3"/>
        <w:ind w:firstLine="708"/>
        <w:jc w:val="both"/>
        <w:rPr>
          <w:rStyle w:val="5"/>
          <w:rFonts w:ascii="Times New Roman" w:eastAsiaTheme="minorHAnsi" w:hAnsi="Times New Roman" w:cs="Times New Roman"/>
          <w:color w:val="auto"/>
          <w:sz w:val="36"/>
          <w:szCs w:val="36"/>
          <w:shd w:val="clear" w:color="auto" w:fill="auto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Важно, чтобы в раннем возрасте мальчики усвоили адекватную мо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дель поведения, в основе которой - положительное отношение к своему полу, доброта, взаимоуважение, мужественность.</w:t>
      </w:r>
    </w:p>
    <w:p w:rsidR="00A53471" w:rsidRPr="00A53471" w:rsidRDefault="00A53471" w:rsidP="00A53471">
      <w:pPr>
        <w:pStyle w:val="a3"/>
        <w:ind w:firstLine="708"/>
        <w:jc w:val="both"/>
        <w:rPr>
          <w:rStyle w:val="5"/>
          <w:rFonts w:ascii="Times New Roman" w:hAnsi="Times New Roman" w:cs="Times New Roman"/>
          <w:sz w:val="36"/>
          <w:szCs w:val="36"/>
        </w:rPr>
      </w:pPr>
      <w:r w:rsidRPr="00A53471">
        <w:rPr>
          <w:rStyle w:val="5"/>
          <w:rFonts w:ascii="Times New Roman" w:hAnsi="Times New Roman" w:cs="Times New Roman"/>
          <w:sz w:val="36"/>
          <w:szCs w:val="36"/>
        </w:rPr>
        <w:t>От того, какие культурн</w:t>
      </w:r>
      <w:proofErr w:type="gramStart"/>
      <w:r w:rsidRPr="00A53471">
        <w:rPr>
          <w:rStyle w:val="5"/>
          <w:rFonts w:ascii="Times New Roman" w:hAnsi="Times New Roman" w:cs="Times New Roman"/>
          <w:sz w:val="36"/>
          <w:szCs w:val="36"/>
        </w:rPr>
        <w:t>о-</w:t>
      </w:r>
      <w:proofErr w:type="gramEnd"/>
      <w:r w:rsidRPr="00A53471">
        <w:rPr>
          <w:rStyle w:val="5"/>
          <w:rFonts w:ascii="Times New Roman" w:hAnsi="Times New Roman" w:cs="Times New Roman"/>
          <w:sz w:val="36"/>
          <w:szCs w:val="36"/>
        </w:rPr>
        <w:t xml:space="preserve">  нравственные ценности мы сможем при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вить детям, зависит их успешность во взрослой семейной жизни, в са</w:t>
      </w:r>
      <w:r w:rsidRPr="00A53471">
        <w:rPr>
          <w:rStyle w:val="5"/>
          <w:rFonts w:ascii="Times New Roman" w:hAnsi="Times New Roman" w:cs="Times New Roman"/>
          <w:sz w:val="36"/>
          <w:szCs w:val="36"/>
        </w:rPr>
        <w:softHyphen/>
        <w:t>мореализации.</w:t>
      </w:r>
      <w:bookmarkStart w:id="1" w:name="_GoBack"/>
      <w:bookmarkEnd w:id="1"/>
    </w:p>
    <w:p w:rsidR="00A53471" w:rsidRPr="00A53471" w:rsidRDefault="00A53471" w:rsidP="00A5347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0C2CE6" w:rsidRPr="00A53471" w:rsidRDefault="000C2CE6" w:rsidP="00A53471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0C2CE6" w:rsidRPr="00A53471" w:rsidSect="00A53471">
      <w:pgSz w:w="11906" w:h="16838"/>
      <w:pgMar w:top="567" w:right="1133" w:bottom="395" w:left="1418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399A"/>
    <w:multiLevelType w:val="hybridMultilevel"/>
    <w:tmpl w:val="5F386ED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47"/>
    <w:rsid w:val="00060F47"/>
    <w:rsid w:val="000C2CE6"/>
    <w:rsid w:val="008B6E7C"/>
    <w:rsid w:val="0099223A"/>
    <w:rsid w:val="00A5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4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471"/>
    <w:pPr>
      <w:spacing w:after="0" w:line="240" w:lineRule="auto"/>
    </w:pPr>
  </w:style>
  <w:style w:type="character" w:customStyle="1" w:styleId="a4">
    <w:name w:val="Основной текст_"/>
    <w:basedOn w:val="a0"/>
    <w:link w:val="9"/>
    <w:rsid w:val="00A53471"/>
    <w:rPr>
      <w:rFonts w:ascii="Candara" w:eastAsia="Candara" w:hAnsi="Candara" w:cs="Candara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4"/>
    <w:rsid w:val="00A53471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9"/>
      <w:szCs w:val="19"/>
      <w:lang w:eastAsia="en-US"/>
    </w:rPr>
  </w:style>
  <w:style w:type="character" w:customStyle="1" w:styleId="2">
    <w:name w:val="Основной текст2"/>
    <w:basedOn w:val="a4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0">
    <w:name w:val="Основной текст (9)"/>
    <w:basedOn w:val="a0"/>
    <w:rsid w:val="00A5347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3"/>
    <w:basedOn w:val="a4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">
    <w:name w:val="Основной текст (4)"/>
    <w:basedOn w:val="a0"/>
    <w:rsid w:val="00A5347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0">
    <w:name w:val="Основной текст (2)"/>
    <w:basedOn w:val="a0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">
    <w:name w:val="Заголовок №2"/>
    <w:basedOn w:val="a0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character" w:customStyle="1" w:styleId="322pt">
    <w:name w:val="Основной текст (3) + 22 pt;Не курсив"/>
    <w:basedOn w:val="a0"/>
    <w:rsid w:val="00A5347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character" w:customStyle="1" w:styleId="3Batang14pt1pt">
    <w:name w:val="Основной текст (3) + Batang;14 pt;Полужирный;Не курсив;Интервал 1 pt"/>
    <w:basedOn w:val="a0"/>
    <w:rsid w:val="00A53471"/>
    <w:rPr>
      <w:rFonts w:ascii="Batang" w:eastAsia="Batang" w:hAnsi="Batang" w:cs="Batang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30">
    <w:name w:val="Основной текст (3)"/>
    <w:basedOn w:val="a0"/>
    <w:rsid w:val="00A5347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5"/>
    <w:basedOn w:val="a4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4"/>
    <w:rsid w:val="00A5347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4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53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47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4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471"/>
    <w:pPr>
      <w:spacing w:after="0" w:line="240" w:lineRule="auto"/>
    </w:pPr>
  </w:style>
  <w:style w:type="character" w:customStyle="1" w:styleId="a4">
    <w:name w:val="Основной текст_"/>
    <w:basedOn w:val="a0"/>
    <w:link w:val="9"/>
    <w:rsid w:val="00A53471"/>
    <w:rPr>
      <w:rFonts w:ascii="Candara" w:eastAsia="Candara" w:hAnsi="Candara" w:cs="Candara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4"/>
    <w:rsid w:val="00A53471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9"/>
      <w:szCs w:val="19"/>
      <w:lang w:eastAsia="en-US"/>
    </w:rPr>
  </w:style>
  <w:style w:type="character" w:customStyle="1" w:styleId="2">
    <w:name w:val="Основной текст2"/>
    <w:basedOn w:val="a4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0">
    <w:name w:val="Основной текст (9)"/>
    <w:basedOn w:val="a0"/>
    <w:rsid w:val="00A5347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3"/>
    <w:basedOn w:val="a4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">
    <w:name w:val="Основной текст (4)"/>
    <w:basedOn w:val="a0"/>
    <w:rsid w:val="00A5347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0">
    <w:name w:val="Основной текст (2)"/>
    <w:basedOn w:val="a0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">
    <w:name w:val="Заголовок №2"/>
    <w:basedOn w:val="a0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character" w:customStyle="1" w:styleId="322pt">
    <w:name w:val="Основной текст (3) + 22 pt;Не курсив"/>
    <w:basedOn w:val="a0"/>
    <w:rsid w:val="00A5347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character" w:customStyle="1" w:styleId="3Batang14pt1pt">
    <w:name w:val="Основной текст (3) + Batang;14 pt;Полужирный;Не курсив;Интервал 1 pt"/>
    <w:basedOn w:val="a0"/>
    <w:rsid w:val="00A53471"/>
    <w:rPr>
      <w:rFonts w:ascii="Batang" w:eastAsia="Batang" w:hAnsi="Batang" w:cs="Batang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30">
    <w:name w:val="Основной текст (3)"/>
    <w:basedOn w:val="a0"/>
    <w:rsid w:val="00A5347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5"/>
    <w:basedOn w:val="a4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4"/>
    <w:rsid w:val="00A5347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4"/>
    <w:rsid w:val="00A534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53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47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2019-10-21T15:31:00Z</cp:lastPrinted>
  <dcterms:created xsi:type="dcterms:W3CDTF">2019-10-21T14:55:00Z</dcterms:created>
  <dcterms:modified xsi:type="dcterms:W3CDTF">2019-10-21T15:32:00Z</dcterms:modified>
</cp:coreProperties>
</file>